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Certificate for Electronic Record for Burden Presumptions and Estoppel a matter involving financial impact or loss</w:t>
      </w:r>
    </w:p>
    <w:p>
      <w:pPr>
        <w:spacing w:before="0" w:after="160" w:line="269" w:lineRule="auto"/>
        <w:jc w:val="center"/>
      </w:pPr>
      <w:r>
        <w:rPr>
          <w:rFonts w:ascii="Times New Roman" w:hAnsi="Times New Roman"/>
          <w:b w:val="0"/>
          <w:i w:val="0"/>
          <w:color w:val="000000"/>
          <w:sz w:val="18"/>
        </w:rPr>
        <w:t>BSA Law drafts  |  Burden Presumptions and Estoppel  |  Resource ID LAW-03-08-062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Proceeding and maker details</w:t>
      </w:r>
    </w:p>
    <w:p>
      <w:pPr>
        <w:spacing w:before="0" w:after="100" w:line="269" w:lineRule="auto"/>
      </w:pPr>
      <w:r>
        <w:rPr>
          <w:rFonts w:ascii="Times New Roman" w:hAnsi="Times New Roman"/>
          <w:b/>
          <w:i w:val="0"/>
          <w:color w:val="000000"/>
          <w:sz w:val="22"/>
        </w:rPr>
        <w:t>Court or authority: [NAME]     Case number: [NUMBER]     Parties: [NAMES]</w:t>
      </w:r>
    </w:p>
    <w:p>
      <w:pPr>
        <w:spacing w:before="0" w:after="100" w:line="269" w:lineRule="auto"/>
      </w:pPr>
      <w:r>
        <w:rPr>
          <w:rFonts w:ascii="Times New Roman" w:hAnsi="Times New Roman"/>
          <w:b w:val="0"/>
          <w:i w:val="0"/>
          <w:color w:val="000000"/>
          <w:sz w:val="22"/>
        </w:rPr>
        <w:t>Maker's name, address, designation and relationship to the system or record: [DETAILS]</w:t>
      </w:r>
    </w:p>
    <w:p>
      <w:pPr>
        <w:pStyle w:val="Heading1"/>
        <w:keepNext/>
        <w:spacing w:before="180" w:after="80"/>
      </w:pPr>
      <w:r>
        <w:rPr>
          <w:rFonts w:ascii="Times New Roman" w:hAnsi="Times New Roman"/>
          <w:b/>
          <w:i w:val="0"/>
          <w:color w:val="000000"/>
          <w:sz w:val="24"/>
        </w:rPr>
        <w:t>Electronic record identified</w:t>
      </w:r>
    </w:p>
    <w:p>
      <w:pPr>
        <w:spacing w:before="0" w:after="80" w:line="269" w:lineRule="auto"/>
      </w:pPr>
      <w:r>
        <w:rPr>
          <w:rFonts w:ascii="Times New Roman" w:hAnsi="Times New Roman"/>
          <w:b w:val="0"/>
          <w:i w:val="0"/>
          <w:color w:val="000000"/>
          <w:sz w:val="22"/>
        </w:rPr>
        <w:t>1. Describe the electronic record, relevant date range, file name, account, device, system and current custodian: [DETAILS].</w:t>
      </w:r>
    </w:p>
    <w:p>
      <w:pPr>
        <w:spacing w:before="0" w:after="80" w:line="269" w:lineRule="auto"/>
      </w:pPr>
      <w:r>
        <w:rPr>
          <w:rFonts w:ascii="Times New Roman" w:hAnsi="Times New Roman"/>
          <w:b w:val="0"/>
          <w:i w:val="0"/>
          <w:color w:val="000000"/>
          <w:sz w:val="22"/>
        </w:rPr>
        <w:t>2. State how the record was created, received, stored and produced for this proceeding: [DETAILS].</w:t>
      </w:r>
    </w:p>
    <w:p>
      <w:pPr>
        <w:spacing w:before="0" w:after="80" w:line="269" w:lineRule="auto"/>
      </w:pPr>
      <w:r>
        <w:rPr>
          <w:rFonts w:ascii="Times New Roman" w:hAnsi="Times New Roman"/>
          <w:b w:val="0"/>
          <w:i w:val="0"/>
          <w:color w:val="000000"/>
          <w:sz w:val="22"/>
        </w:rPr>
        <w:t>3. Identify the device or system used for production by make, model, serial number, account, server, location or other reliable identifier: [DETAILS].</w:t>
      </w:r>
    </w:p>
    <w:p>
      <w:pPr>
        <w:spacing w:before="0" w:after="80" w:line="269" w:lineRule="auto"/>
      </w:pPr>
      <w:r>
        <w:rPr>
          <w:rFonts w:ascii="Times New Roman" w:hAnsi="Times New Roman"/>
          <w:b w:val="0"/>
          <w:i w:val="0"/>
          <w:color w:val="000000"/>
          <w:sz w:val="22"/>
        </w:rPr>
        <w:t>4. State the maker's lawful control of, responsibility for, or knowledge of the relevant system and process: [DETAILS].</w:t>
      </w:r>
    </w:p>
    <w:p>
      <w:pPr>
        <w:spacing w:before="0" w:after="80" w:line="269" w:lineRule="auto"/>
      </w:pPr>
      <w:r>
        <w:rPr>
          <w:rFonts w:ascii="Times New Roman" w:hAnsi="Times New Roman"/>
          <w:b w:val="0"/>
          <w:i w:val="0"/>
          <w:color w:val="000000"/>
          <w:sz w:val="22"/>
        </w:rPr>
        <w:t>5. Record the system's ordinary use and operating condition during the relevant period, including any interruption that could affect accuracy: [DETAILS].</w:t>
      </w:r>
    </w:p>
    <w:p>
      <w:pPr>
        <w:spacing w:before="0" w:after="80" w:line="269" w:lineRule="auto"/>
      </w:pPr>
      <w:r>
        <w:rPr>
          <w:rFonts w:ascii="Times New Roman" w:hAnsi="Times New Roman"/>
          <w:b w:val="0"/>
          <w:i w:val="0"/>
          <w:color w:val="000000"/>
          <w:sz w:val="22"/>
        </w:rPr>
        <w:t>6. State the output method, export settings, date of extraction, file format, hash or checksum if available, and the person who performed it: [DETAILS].</w:t>
      </w:r>
    </w:p>
    <w:p>
      <w:pPr>
        <w:pStyle w:val="Heading1"/>
        <w:keepNext/>
        <w:spacing w:before="180" w:after="80"/>
      </w:pPr>
      <w:r>
        <w:rPr>
          <w:rFonts w:ascii="Times New Roman" w:hAnsi="Times New Roman"/>
          <w:b/>
          <w:i w:val="0"/>
          <w:color w:val="000000"/>
          <w:sz w:val="24"/>
        </w:rPr>
        <w:t>Statement and verification</w:t>
      </w:r>
    </w:p>
    <w:p>
      <w:pPr>
        <w:spacing w:before="0" w:after="100" w:line="269" w:lineRule="auto"/>
      </w:pPr>
      <w:r>
        <w:rPr>
          <w:rFonts w:ascii="Times New Roman" w:hAnsi="Times New Roman"/>
          <w:b w:val="0"/>
          <w:i w:val="0"/>
          <w:color w:val="000000"/>
          <w:sz w:val="22"/>
        </w:rPr>
        <w:t>Show the amount through a dated working and source records. Keep principal, tax, interest, costs and disputed items separate.</w:t>
      </w:r>
    </w:p>
    <w:p>
      <w:pPr>
        <w:spacing w:before="0" w:after="100" w:line="269" w:lineRule="auto"/>
      </w:pPr>
      <w:r>
        <w:rPr>
          <w:rFonts w:ascii="Times New Roman" w:hAnsi="Times New Roman"/>
          <w:b w:val="0"/>
          <w:i w:val="0"/>
          <w:color w:val="000000"/>
          <w:sz w:val="22"/>
        </w:rPr>
        <w:t>I state that the particulars above are true to my knowledge and from records under my lawful control or access. [INSERT ANY ADDITIONAL WORDING REQUIRED BY THE VERIFIED BSA PROVISION AND THE FORUM].</w:t>
      </w:r>
    </w:p>
    <w:p>
      <w:pPr>
        <w:spacing w:before="0" w:after="100" w:line="269" w:lineRule="auto"/>
      </w:pPr>
      <w:r>
        <w:rPr>
          <w:rFonts w:ascii="Times New Roman" w:hAnsi="Times New Roman"/>
          <w:b w:val="0"/>
          <w:i w:val="0"/>
          <w:color w:val="000000"/>
          <w:sz w:val="22"/>
        </w:rPr>
        <w:t>Place: [PLACE]     Date: [DATE]</w:t>
        <w:br/>
        <w:t>Signature: [SIGNATURE]</w:t>
        <w:br/>
        <w:t>Name and designation: [NAME AND DESIGNATION]</w:t>
      </w:r>
    </w:p>
    <w:p>
      <w:pPr>
        <w:pStyle w:val="Heading1"/>
        <w:keepNext/>
        <w:spacing w:before="180" w:after="80"/>
      </w:pPr>
      <w:r>
        <w:rPr>
          <w:rFonts w:ascii="Times New Roman" w:hAnsi="Times New Roman"/>
          <w:b/>
          <w:i w:val="0"/>
          <w:color w:val="000000"/>
          <w:sz w:val="24"/>
        </w:rPr>
        <w:t>Attachments</w:t>
      </w:r>
    </w:p>
    <w:p>
      <w:pPr>
        <w:pStyle w:val="ListBullet"/>
        <w:spacing w:before="0" w:after="60" w:line="269" w:lineRule="auto"/>
      </w:pPr>
      <w:r>
        <w:rPr>
          <w:rFonts w:ascii="Times New Roman" w:hAnsi="Times New Roman"/>
          <w:b w:val="0"/>
          <w:i w:val="0"/>
          <w:color w:val="000000"/>
          <w:sz w:val="22"/>
        </w:rPr>
        <w:t>[ATTACH / N.A.] The electronic record or readable output</w:t>
      </w:r>
    </w:p>
    <w:p>
      <w:pPr>
        <w:pStyle w:val="ListBullet"/>
        <w:spacing w:before="0" w:after="60" w:line="269" w:lineRule="auto"/>
      </w:pPr>
      <w:r>
        <w:rPr>
          <w:rFonts w:ascii="Times New Roman" w:hAnsi="Times New Roman"/>
          <w:b w:val="0"/>
          <w:i w:val="0"/>
          <w:color w:val="000000"/>
          <w:sz w:val="22"/>
        </w:rPr>
        <w:t>[ATTACH / N.A.] Hash or extraction report, if used</w:t>
      </w:r>
    </w:p>
    <w:p>
      <w:pPr>
        <w:pStyle w:val="ListBullet"/>
        <w:spacing w:before="0" w:after="60" w:line="269" w:lineRule="auto"/>
      </w:pPr>
      <w:r>
        <w:rPr>
          <w:rFonts w:ascii="Times New Roman" w:hAnsi="Times New Roman"/>
          <w:b w:val="0"/>
          <w:i w:val="0"/>
          <w:color w:val="000000"/>
          <w:sz w:val="22"/>
        </w:rPr>
        <w:t>[ATTACH / N.A.] Device or system identification record</w:t>
      </w:r>
    </w:p>
    <w:p>
      <w:pPr>
        <w:pStyle w:val="ListBullet"/>
        <w:spacing w:before="0" w:after="60" w:line="269" w:lineRule="auto"/>
      </w:pPr>
      <w:r>
        <w:rPr>
          <w:rFonts w:ascii="Times New Roman" w:hAnsi="Times New Roman"/>
          <w:b w:val="0"/>
          <w:i w:val="0"/>
          <w:color w:val="000000"/>
          <w:sz w:val="22"/>
        </w:rPr>
        <w:t>[ATTACH / N.A.] Authority or employment record of the maker</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LAW-03-08-062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Certificate for Electronic Record for Burden Presumptions and Estoppel a matter involving financial impact or loss</dc:title>
  <dc:subject>Original editable Indian legal drafting framework</dc:subject>
  <dc:creator>Legal Resource Library</dc:creator>
  <cp:keywords>BSA Law drafts; Burden Presumptions and Estoppel;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